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12FE" w14:textId="7243343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1E43B7">
        <w:rPr>
          <w:rStyle w:val="rvts15"/>
          <w:b/>
          <w:sz w:val="24"/>
        </w:rPr>
        <w:t>7</w:t>
      </w:r>
      <w:r>
        <w:rPr>
          <w:rStyle w:val="rvts15"/>
          <w:b/>
          <w:sz w:val="24"/>
        </w:rPr>
        <w:t xml:space="preserve"> до оголошення</w:t>
      </w:r>
    </w:p>
    <w:p w14:paraId="20C85FBC" w14:textId="3A5CF494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9C4276">
        <w:rPr>
          <w:rStyle w:val="rvts15"/>
          <w:b/>
          <w:sz w:val="24"/>
        </w:rPr>
        <w:t>1</w:t>
      </w:r>
      <w:r w:rsidR="00024283">
        <w:rPr>
          <w:rStyle w:val="rvts15"/>
          <w:b/>
          <w:sz w:val="24"/>
        </w:rPr>
        <w:t>8</w:t>
      </w:r>
      <w:r w:rsidR="004F2E93">
        <w:rPr>
          <w:rStyle w:val="rvts15"/>
          <w:b/>
          <w:sz w:val="24"/>
        </w:rPr>
        <w:t>.0</w:t>
      </w:r>
      <w:r w:rsidR="009E37B0">
        <w:rPr>
          <w:rStyle w:val="rvts15"/>
          <w:b/>
          <w:sz w:val="24"/>
        </w:rPr>
        <w:t>8</w:t>
      </w:r>
      <w:r w:rsidR="004F2E93">
        <w:rPr>
          <w:rStyle w:val="rvts15"/>
          <w:b/>
          <w:sz w:val="24"/>
        </w:rPr>
        <w:t>.</w:t>
      </w:r>
      <w:r>
        <w:rPr>
          <w:rStyle w:val="rvts15"/>
          <w:b/>
          <w:sz w:val="24"/>
        </w:rPr>
        <w:t>202</w:t>
      </w:r>
      <w:r w:rsidR="001E43B7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420D7162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18C39E63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D07B75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D07B75">
        <w:rPr>
          <w:rStyle w:val="rvts15"/>
          <w:b/>
          <w:sz w:val="24"/>
        </w:rPr>
        <w:t xml:space="preserve">головний спеціаліст </w:t>
      </w:r>
      <w:r w:rsidR="004F2E93">
        <w:rPr>
          <w:rStyle w:val="rvts15"/>
          <w:b/>
          <w:sz w:val="24"/>
        </w:rPr>
        <w:t>В</w:t>
      </w:r>
      <w:r w:rsidR="00E5341A">
        <w:rPr>
          <w:rStyle w:val="rvts15"/>
          <w:b/>
          <w:sz w:val="24"/>
        </w:rPr>
        <w:t xml:space="preserve">ідділу </w:t>
      </w:r>
      <w:r w:rsidR="0091021E">
        <w:rPr>
          <w:rStyle w:val="rvts15"/>
          <w:b/>
          <w:sz w:val="24"/>
        </w:rPr>
        <w:t>комунікації, документального забезпечення та контролю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239FF104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1"/>
        <w:gridCol w:w="7788"/>
      </w:tblGrid>
      <w:tr w:rsidR="00E15B9B" w:rsidRPr="00802841" w14:paraId="4843A94D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F102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3DC6E3FC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510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27B6" w14:textId="417BFAC5" w:rsidR="00F63BE6" w:rsidRDefault="00F63BE6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>
              <w:rPr>
                <w:rFonts w:eastAsia="Times New Roman"/>
                <w:sz w:val="24"/>
                <w:lang w:eastAsia="uk-UA"/>
              </w:rPr>
              <w:t>Співпраця із засобами масової інформації з питань висвітлення діяльності Головного управління;</w:t>
            </w:r>
          </w:p>
          <w:p w14:paraId="3A3C8332" w14:textId="790228F1" w:rsidR="00F63BE6" w:rsidRDefault="00F63BE6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>
              <w:rPr>
                <w:rFonts w:eastAsia="Times New Roman"/>
                <w:sz w:val="24"/>
                <w:lang w:eastAsia="uk-UA"/>
              </w:rPr>
              <w:t>Наповнення актуальною інформацією веб-сайту Головного управління;</w:t>
            </w:r>
          </w:p>
          <w:p w14:paraId="37C537A8" w14:textId="769AB89E" w:rsidR="00F63BE6" w:rsidRDefault="00F63BE6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>
              <w:rPr>
                <w:rFonts w:eastAsia="Times New Roman"/>
                <w:sz w:val="24"/>
                <w:lang w:eastAsia="uk-UA"/>
              </w:rPr>
              <w:t>Підготовки необхідних інформаційних матеріалів щодо діяльності Головного управління та розміщення їх у медіа;</w:t>
            </w:r>
          </w:p>
          <w:p w14:paraId="590EEBB3" w14:textId="1F3E61FF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Забезпечення прийому та попереднього розгляду кореспонденції, яка надійшла до Головного управління</w:t>
            </w:r>
            <w:r>
              <w:rPr>
                <w:rFonts w:eastAsia="Times New Roman"/>
                <w:sz w:val="24"/>
              </w:rPr>
              <w:t>;</w:t>
            </w:r>
          </w:p>
          <w:p w14:paraId="2C7519A8" w14:textId="4661C3B4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Реєстрація в автоматизованій системі діловодства на базі «ДОК ПРОФ»  документів, що надходять до Головного управління та вихідної кореспонденції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2365FD87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Перевірка змісту, оформлення документів Головного управління відповідно до вимог Єдиної державної системи  документаційного забезпечення, інструкцій з діловодства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1ABBE010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Підготовка та надання структурним підрозділам Головного управління попереджувальних інформаційних матеріалів щодо термінів виконання  зазначених документів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348F8C3F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Доведення у визначені строки до структурних підрозділів Управління наказів, інших документів згідно з розрахунком розсилання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02041CD7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Облік завдань, реалізація яких передбачена відповідними актами та дорученнями Президента України, Кабінету Міністрів України, органів державної виконавчої влади вищого рівня, Державної служби України з питань геодезії, картографії та кадастру, облдержадміністрації, які надійшли до виконання до Головного управління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72D3104F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Здійснення контролю за виконанням структурними підрозділами Головного управління  вимог інструкцій, регламентів та національних стандартів з діловодства, внесення пропозицій щодо вдосконалення системи діловодства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2625AD59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  <w:lang w:eastAsia="uk-UA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Забезпечення пошуку необхідної інформації та перевірка ходу виконання контрольних документів структурними підрозділами Головного управління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0E780979" w14:textId="77777777" w:rsidR="0091021E" w:rsidRDefault="0091021E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rFonts w:eastAsia="Times New Roman"/>
                <w:sz w:val="24"/>
              </w:rPr>
            </w:pPr>
            <w:r w:rsidRPr="0091021E">
              <w:rPr>
                <w:rFonts w:eastAsia="Times New Roman"/>
                <w:sz w:val="24"/>
                <w:lang w:eastAsia="uk-UA"/>
              </w:rPr>
              <w:t>Розглядає запити на інформацію, звернення громадян, листи і запити підприємств, установ, організацій та інших  посадових осіб, що належать до компетенції Відділу</w:t>
            </w:r>
            <w:r>
              <w:rPr>
                <w:rFonts w:eastAsia="Times New Roman"/>
                <w:sz w:val="24"/>
                <w:lang w:eastAsia="uk-UA"/>
              </w:rPr>
              <w:t>;</w:t>
            </w:r>
          </w:p>
          <w:p w14:paraId="2E102E24" w14:textId="77777777" w:rsidR="00B144CA" w:rsidRPr="007C44C6" w:rsidRDefault="00B144CA" w:rsidP="0091021E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B144CA">
              <w:rPr>
                <w:rFonts w:eastAsia="Times New Roman"/>
                <w:sz w:val="24"/>
              </w:rPr>
              <w:t>Виконання доручень керівника</w:t>
            </w:r>
            <w:r>
              <w:rPr>
                <w:rFonts w:eastAsia="Times New Roman"/>
                <w:sz w:val="24"/>
              </w:rPr>
              <w:t>.</w:t>
            </w:r>
          </w:p>
        </w:tc>
      </w:tr>
      <w:tr w:rsidR="0062522D" w:rsidRPr="00802841" w14:paraId="35082029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0A46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DD19" w14:textId="1A0B4E1C" w:rsidR="004F2E93" w:rsidRPr="00AE190C" w:rsidRDefault="004F2E93" w:rsidP="007D6A45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 w:rsidR="001E43B7">
              <w:rPr>
                <w:sz w:val="24"/>
                <w:lang w:eastAsia="uk-UA"/>
              </w:rPr>
              <w:t>1855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72B9CE5D" w14:textId="0B222470" w:rsidR="004F2E93" w:rsidRPr="00AE190C" w:rsidRDefault="004F2E93" w:rsidP="007D6A45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62DC35C8" w14:textId="77777777" w:rsidR="0062522D" w:rsidRPr="007C44C6" w:rsidRDefault="004F2E93" w:rsidP="007D6A45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2EFB70C5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8AF5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861C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619EC759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23527FBE" w14:textId="222EFCF8" w:rsidR="004442F5" w:rsidRPr="00802841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</w:t>
            </w:r>
            <w:r w:rsidR="003E7B46">
              <w:t>.</w:t>
            </w:r>
          </w:p>
        </w:tc>
      </w:tr>
      <w:tr w:rsidR="0062522D" w:rsidRPr="00802841" w14:paraId="30E41265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9BF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lastRenderedPageBreak/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1FD4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560CE334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47751DE7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730902DA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3BBF6087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37E6F449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323654CF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69605D31" w14:textId="7D6C1CB0" w:rsidR="0062522D" w:rsidRPr="001C75D2" w:rsidRDefault="00414DB5" w:rsidP="003B61A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1E43B7">
              <w:rPr>
                <w:sz w:val="24"/>
              </w:rPr>
              <w:t>0</w:t>
            </w:r>
            <w:r w:rsidR="00024283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7D6A45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A32DEB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024283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9E37B0">
              <w:rPr>
                <w:sz w:val="24"/>
              </w:rPr>
              <w:t>2</w:t>
            </w:r>
            <w:r w:rsidR="00024283">
              <w:rPr>
                <w:sz w:val="24"/>
              </w:rPr>
              <w:t>5</w:t>
            </w:r>
            <w:r w:rsidR="001E43B7">
              <w:rPr>
                <w:sz w:val="24"/>
              </w:rPr>
              <w:t xml:space="preserve"> </w:t>
            </w:r>
            <w:r w:rsidR="009E37B0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1E43B7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7FF69A8E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E41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AFB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411C9115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18CB5968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482D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B34C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3F68595B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2138BD85" w14:textId="77777777" w:rsidR="0062522D" w:rsidRPr="00D80BDA" w:rsidRDefault="004F2E93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27C1CDF1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633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24B7A444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611B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1861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DB2" w14:textId="77777777" w:rsidR="001B3D49" w:rsidRPr="00F72B03" w:rsidRDefault="001B3D49" w:rsidP="00017351">
            <w:pPr>
              <w:pStyle w:val="rvps14"/>
              <w:ind w:left="127" w:right="149"/>
              <w:jc w:val="both"/>
            </w:pPr>
            <w:r w:rsidRPr="00F72B03">
              <w:rPr>
                <w:lang w:eastAsia="ru-RU"/>
              </w:rPr>
              <w:t>вищ</w:t>
            </w:r>
            <w:r w:rsidR="00017351">
              <w:rPr>
                <w:lang w:eastAsia="ru-RU"/>
              </w:rPr>
              <w:t>а</w:t>
            </w:r>
            <w:r w:rsidRPr="00F72B03">
              <w:rPr>
                <w:lang w:eastAsia="ru-RU"/>
              </w:rPr>
              <w:t xml:space="preserve"> освіт</w:t>
            </w:r>
            <w:r w:rsidR="00017351">
              <w:rPr>
                <w:lang w:eastAsia="ru-RU"/>
              </w:rPr>
              <w:t>а</w:t>
            </w:r>
            <w:r w:rsidRPr="00F72B03">
              <w:rPr>
                <w:rStyle w:val="rvts0"/>
              </w:rPr>
              <w:t xml:space="preserve"> </w:t>
            </w:r>
          </w:p>
        </w:tc>
      </w:tr>
      <w:tr w:rsidR="001B3D49" w:rsidRPr="00802841" w14:paraId="68494CAA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CEF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A90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72B4" w14:textId="77777777" w:rsidR="001B3D49" w:rsidRPr="00023B33" w:rsidRDefault="009421AC" w:rsidP="00262D8B">
            <w:pPr>
              <w:pStyle w:val="rvps14"/>
              <w:ind w:left="127" w:right="149"/>
              <w:jc w:val="both"/>
            </w:pPr>
            <w:r>
              <w:t>-</w:t>
            </w:r>
          </w:p>
        </w:tc>
      </w:tr>
      <w:tr w:rsidR="00271A76" w:rsidRPr="00802841" w14:paraId="5E0F56E1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F776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64AC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0F85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5C544915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CF6E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2B2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84B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038C4B36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3CA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59C486B3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D64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369F3887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64E8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F6FD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758621FD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6D1C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8B63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7E3062D1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DCA0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A762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514F2AF9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4D2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F0BB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653061CE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492137339">
    <w:abstractNumId w:val="4"/>
  </w:num>
  <w:num w:numId="2" w16cid:durableId="1766922778">
    <w:abstractNumId w:val="2"/>
  </w:num>
  <w:num w:numId="3" w16cid:durableId="412704727">
    <w:abstractNumId w:val="5"/>
  </w:num>
  <w:num w:numId="4" w16cid:durableId="183330238">
    <w:abstractNumId w:val="1"/>
  </w:num>
  <w:num w:numId="5" w16cid:durableId="2021468532">
    <w:abstractNumId w:val="3"/>
  </w:num>
  <w:num w:numId="6" w16cid:durableId="92210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351"/>
    <w:rsid w:val="00017D60"/>
    <w:rsid w:val="000212F7"/>
    <w:rsid w:val="00023B33"/>
    <w:rsid w:val="00024283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A7191"/>
    <w:rsid w:val="000B39CB"/>
    <w:rsid w:val="000C6622"/>
    <w:rsid w:val="000C681B"/>
    <w:rsid w:val="000C6B82"/>
    <w:rsid w:val="000E3354"/>
    <w:rsid w:val="001012C8"/>
    <w:rsid w:val="001130C1"/>
    <w:rsid w:val="00126FD6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A045B"/>
    <w:rsid w:val="001B1C54"/>
    <w:rsid w:val="001B3D49"/>
    <w:rsid w:val="001C596E"/>
    <w:rsid w:val="001E43B7"/>
    <w:rsid w:val="00200430"/>
    <w:rsid w:val="002124B9"/>
    <w:rsid w:val="00214BB1"/>
    <w:rsid w:val="00215B96"/>
    <w:rsid w:val="00262D8B"/>
    <w:rsid w:val="00271949"/>
    <w:rsid w:val="00271A76"/>
    <w:rsid w:val="0027263F"/>
    <w:rsid w:val="00280B50"/>
    <w:rsid w:val="00284CC8"/>
    <w:rsid w:val="0029399E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1A5"/>
    <w:rsid w:val="003B6C58"/>
    <w:rsid w:val="003D0A6F"/>
    <w:rsid w:val="003D5FC5"/>
    <w:rsid w:val="003E429C"/>
    <w:rsid w:val="003E67B0"/>
    <w:rsid w:val="003E7B46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4E5074"/>
    <w:rsid w:val="004F1CAF"/>
    <w:rsid w:val="004F2E93"/>
    <w:rsid w:val="00503C3B"/>
    <w:rsid w:val="005047F0"/>
    <w:rsid w:val="0050522E"/>
    <w:rsid w:val="00520751"/>
    <w:rsid w:val="0054384B"/>
    <w:rsid w:val="005651FB"/>
    <w:rsid w:val="00565A28"/>
    <w:rsid w:val="005808B6"/>
    <w:rsid w:val="0059294D"/>
    <w:rsid w:val="00595167"/>
    <w:rsid w:val="005A77B5"/>
    <w:rsid w:val="005B1F2A"/>
    <w:rsid w:val="005C0B30"/>
    <w:rsid w:val="005C73EC"/>
    <w:rsid w:val="005D3CD2"/>
    <w:rsid w:val="005D4CEB"/>
    <w:rsid w:val="005E040C"/>
    <w:rsid w:val="005E1720"/>
    <w:rsid w:val="005E2B06"/>
    <w:rsid w:val="005E7217"/>
    <w:rsid w:val="005F5291"/>
    <w:rsid w:val="006221F9"/>
    <w:rsid w:val="0062448D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F00DF"/>
    <w:rsid w:val="007008AC"/>
    <w:rsid w:val="007107C1"/>
    <w:rsid w:val="00730916"/>
    <w:rsid w:val="00741020"/>
    <w:rsid w:val="007413AA"/>
    <w:rsid w:val="0074785B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D6A45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A0B82"/>
    <w:rsid w:val="008C5D6F"/>
    <w:rsid w:val="008E3930"/>
    <w:rsid w:val="008E48C0"/>
    <w:rsid w:val="008F6CC6"/>
    <w:rsid w:val="008F7F99"/>
    <w:rsid w:val="0091021E"/>
    <w:rsid w:val="00915FD2"/>
    <w:rsid w:val="00931F09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9C4276"/>
    <w:rsid w:val="009E37B0"/>
    <w:rsid w:val="00A03E90"/>
    <w:rsid w:val="00A17C4E"/>
    <w:rsid w:val="00A244FF"/>
    <w:rsid w:val="00A32862"/>
    <w:rsid w:val="00A32DEB"/>
    <w:rsid w:val="00A471C5"/>
    <w:rsid w:val="00A70FEC"/>
    <w:rsid w:val="00A80F41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F5423"/>
    <w:rsid w:val="00B01924"/>
    <w:rsid w:val="00B03945"/>
    <w:rsid w:val="00B0622E"/>
    <w:rsid w:val="00B10327"/>
    <w:rsid w:val="00B144CA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B539E"/>
    <w:rsid w:val="00BB734D"/>
    <w:rsid w:val="00BC516B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92DE4"/>
    <w:rsid w:val="00C95AE4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80BDA"/>
    <w:rsid w:val="00D93A6A"/>
    <w:rsid w:val="00D9659B"/>
    <w:rsid w:val="00DB0807"/>
    <w:rsid w:val="00DB23CC"/>
    <w:rsid w:val="00DB2A18"/>
    <w:rsid w:val="00DC0621"/>
    <w:rsid w:val="00DC0B22"/>
    <w:rsid w:val="00DD0AF5"/>
    <w:rsid w:val="00DD3C5B"/>
    <w:rsid w:val="00DD4015"/>
    <w:rsid w:val="00DD506C"/>
    <w:rsid w:val="00DD65B0"/>
    <w:rsid w:val="00DE2FDD"/>
    <w:rsid w:val="00DF5562"/>
    <w:rsid w:val="00E057F4"/>
    <w:rsid w:val="00E05FEE"/>
    <w:rsid w:val="00E1437D"/>
    <w:rsid w:val="00E15B9B"/>
    <w:rsid w:val="00E17340"/>
    <w:rsid w:val="00E22D96"/>
    <w:rsid w:val="00E248F8"/>
    <w:rsid w:val="00E305C5"/>
    <w:rsid w:val="00E360E9"/>
    <w:rsid w:val="00E368D3"/>
    <w:rsid w:val="00E419AC"/>
    <w:rsid w:val="00E4437C"/>
    <w:rsid w:val="00E46EB3"/>
    <w:rsid w:val="00E5341A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E68CB"/>
    <w:rsid w:val="00EF34D2"/>
    <w:rsid w:val="00EF3DE3"/>
    <w:rsid w:val="00F06EFA"/>
    <w:rsid w:val="00F22804"/>
    <w:rsid w:val="00F30883"/>
    <w:rsid w:val="00F343A1"/>
    <w:rsid w:val="00F4122B"/>
    <w:rsid w:val="00F61226"/>
    <w:rsid w:val="00F61839"/>
    <w:rsid w:val="00F63BE6"/>
    <w:rsid w:val="00F708E1"/>
    <w:rsid w:val="00F72B03"/>
    <w:rsid w:val="00F735C5"/>
    <w:rsid w:val="00F803DA"/>
    <w:rsid w:val="00F84FE9"/>
    <w:rsid w:val="00F856E7"/>
    <w:rsid w:val="00F94BFE"/>
    <w:rsid w:val="00F9655C"/>
    <w:rsid w:val="00FB307B"/>
    <w:rsid w:val="00FB541C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8516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90A20-F61F-4EE5-ACC9-48F0CD7A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12</cp:revision>
  <cp:lastPrinted>2022-07-11T13:46:00Z</cp:lastPrinted>
  <dcterms:created xsi:type="dcterms:W3CDTF">2025-03-26T11:12:00Z</dcterms:created>
  <dcterms:modified xsi:type="dcterms:W3CDTF">2026-08-18T09:05:00Z</dcterms:modified>
</cp:coreProperties>
</file>