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9034" w14:textId="72FB87B5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4377F8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до оголошення</w:t>
      </w:r>
    </w:p>
    <w:p w14:paraId="431DD410" w14:textId="1DBE6F13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B8594A">
        <w:rPr>
          <w:rStyle w:val="rvts15"/>
          <w:b/>
          <w:sz w:val="24"/>
        </w:rPr>
        <w:t>24</w:t>
      </w:r>
      <w:r w:rsidR="004F2E93">
        <w:rPr>
          <w:rStyle w:val="rvts15"/>
          <w:b/>
          <w:sz w:val="24"/>
        </w:rPr>
        <w:t>.0</w:t>
      </w:r>
      <w:r w:rsidR="00B8594A">
        <w:rPr>
          <w:rStyle w:val="rvts15"/>
          <w:b/>
          <w:sz w:val="24"/>
        </w:rPr>
        <w:t>6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6A5D33FD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14A06A5F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4F2E93">
        <w:rPr>
          <w:rStyle w:val="rvts15"/>
          <w:b/>
          <w:sz w:val="24"/>
        </w:rPr>
        <w:t>управління</w:t>
      </w:r>
      <w:r w:rsidR="00E5341A">
        <w:rPr>
          <w:rStyle w:val="rvts15"/>
          <w:b/>
          <w:sz w:val="24"/>
        </w:rPr>
        <w:t xml:space="preserve"> персоналом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691D82D8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03C0E6EC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B7C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6A7F13A7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B2B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7347" w14:textId="77777777" w:rsidR="00A80F41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проектів наказів про надання відпусток працівникам, встановлення стимулюючих виплат</w:t>
            </w:r>
            <w:r>
              <w:rPr>
                <w:rFonts w:eastAsia="Times New Roman"/>
                <w:sz w:val="24"/>
              </w:rPr>
              <w:t>.</w:t>
            </w:r>
          </w:p>
          <w:p w14:paraId="262B162E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Видача довідок про трудову діяльність працюючих, збереження і заповнення трудових книжок, особових справ.</w:t>
            </w:r>
          </w:p>
          <w:p w14:paraId="5DFE9CB4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Забезпечення складання встановленої звітності з обліку персоналу та своєчасного подання її за належністю.</w:t>
            </w:r>
          </w:p>
          <w:p w14:paraId="0BCE95DD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і проведення оцінювання службової діяльності державних службовців.</w:t>
            </w:r>
          </w:p>
          <w:p w14:paraId="0F57E50D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Оформлення, прийняття, переведення і звільнення працівників згідно з трудовим законодавством та Законом України «Про державну службу».</w:t>
            </w:r>
          </w:p>
          <w:p w14:paraId="39FAEC2E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Участь у проведенні конкурсу на заміщення вакантних посад державної служби.</w:t>
            </w:r>
          </w:p>
          <w:p w14:paraId="6A436CFC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Ведення діловодства відділу, оформлення справ згідно з номенклатурою справ.</w:t>
            </w:r>
          </w:p>
          <w:p w14:paraId="37B8FC4E" w14:textId="77777777" w:rsidR="00B144CA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B144CA">
              <w:rPr>
                <w:rFonts w:eastAsia="Times New Roman"/>
                <w:sz w:val="24"/>
              </w:rPr>
              <w:t>Обчислення стажу роботи та державної служби працівників Головного управління, здійснення контролю за встановленням надбавок за вислугу років.</w:t>
            </w:r>
          </w:p>
          <w:p w14:paraId="4EB4005F" w14:textId="77777777" w:rsidR="00B144CA" w:rsidRPr="007C44C6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5A3C5179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106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A77A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посадовий оклад – 11855 грн., </w:t>
            </w:r>
          </w:p>
          <w:p w14:paraId="6191B40E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2DB57AE4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263855B2" w14:textId="77777777"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3887ACF0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778E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724D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5BE6ED81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45325F88" w14:textId="77777777"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0A02DC">
              <w:t>, на період перебування основного працівника у соціальній відпустці до фактичного виходу на роботу основного працівника.</w:t>
            </w:r>
          </w:p>
        </w:tc>
      </w:tr>
      <w:tr w:rsidR="0062522D" w:rsidRPr="00802841" w14:paraId="733F3925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66F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299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4585CBFE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38EFA2E5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5C48F9F1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76A968B7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5C233056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4D0236D2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8FDFF7C" w14:textId="53BE7CE4" w:rsidR="0062522D" w:rsidRPr="001C75D2" w:rsidRDefault="00FE70AF" w:rsidP="00EE061F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486825">
              <w:rPr>
                <w:sz w:val="24"/>
              </w:rPr>
              <w:t>3</w:t>
            </w:r>
            <w:r>
              <w:rPr>
                <w:sz w:val="24"/>
              </w:rPr>
              <w:t xml:space="preserve"> календарних дні до 17 год. 00 хв.</w:t>
            </w:r>
            <w:r>
              <w:rPr>
                <w:sz w:val="24"/>
              </w:rPr>
              <w:br/>
            </w:r>
            <w:r w:rsidR="00EB710C">
              <w:rPr>
                <w:sz w:val="24"/>
              </w:rPr>
              <w:t>2</w:t>
            </w:r>
            <w:r w:rsidR="00B8594A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 w:rsidR="00B8594A">
              <w:rPr>
                <w:sz w:val="24"/>
              </w:rPr>
              <w:t>червня</w:t>
            </w:r>
            <w:r>
              <w:rPr>
                <w:sz w:val="24"/>
              </w:rPr>
              <w:t xml:space="preserve"> 2025 року</w:t>
            </w:r>
          </w:p>
        </w:tc>
      </w:tr>
      <w:tr w:rsidR="00BC516B" w:rsidRPr="00802841" w14:paraId="7AA9E727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3F5E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EDF6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7EB4D705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267CE30D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CB9C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708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344D754F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1A9A24A7" w14:textId="77777777"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675C206B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F09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0E57A4F5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2E5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35DB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E429" w14:textId="77777777"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14:paraId="2F6EF7BA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6FC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34A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D61" w14:textId="77777777"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14:paraId="6EB87642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D37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BE3B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2CF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5182D9DD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B3F2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0907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1A2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4F01B0BC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D059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293FB5F2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044D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52B95703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D2B1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989B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20D4D5BF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CBA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EDC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5C492E5A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03A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419E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1BFCB819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885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0C0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492F6276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893664423">
    <w:abstractNumId w:val="4"/>
  </w:num>
  <w:num w:numId="2" w16cid:durableId="889456395">
    <w:abstractNumId w:val="2"/>
  </w:num>
  <w:num w:numId="3" w16cid:durableId="1200506750">
    <w:abstractNumId w:val="5"/>
  </w:num>
  <w:num w:numId="4" w16cid:durableId="234357984">
    <w:abstractNumId w:val="1"/>
  </w:num>
  <w:num w:numId="5" w16cid:durableId="876241436">
    <w:abstractNumId w:val="3"/>
  </w:num>
  <w:num w:numId="6" w16cid:durableId="70767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A02DC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33EB4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377F8"/>
    <w:rsid w:val="00440D49"/>
    <w:rsid w:val="004442F5"/>
    <w:rsid w:val="0045075F"/>
    <w:rsid w:val="00473B33"/>
    <w:rsid w:val="004754C2"/>
    <w:rsid w:val="00475A27"/>
    <w:rsid w:val="0048141B"/>
    <w:rsid w:val="0048654E"/>
    <w:rsid w:val="00486825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C092F"/>
    <w:rsid w:val="006D4133"/>
    <w:rsid w:val="006D717F"/>
    <w:rsid w:val="006E48AE"/>
    <w:rsid w:val="006F00DF"/>
    <w:rsid w:val="007008AC"/>
    <w:rsid w:val="007107C1"/>
    <w:rsid w:val="00721307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2FCA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594A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B710C"/>
    <w:rsid w:val="00ED2F3C"/>
    <w:rsid w:val="00EE061F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E70AF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5913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43162-120D-4CDE-B65C-D41F2DEB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26</cp:revision>
  <cp:lastPrinted>2022-07-11T13:46:00Z</cp:lastPrinted>
  <dcterms:created xsi:type="dcterms:W3CDTF">2022-07-11T12:26:00Z</dcterms:created>
  <dcterms:modified xsi:type="dcterms:W3CDTF">2025-06-24T11:56:00Z</dcterms:modified>
</cp:coreProperties>
</file>