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235498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35498">
        <w:rPr>
          <w:rStyle w:val="rvts15"/>
          <w:b/>
          <w:sz w:val="24"/>
        </w:rPr>
        <w:t>14</w:t>
      </w:r>
      <w:r w:rsidR="006E6DC2">
        <w:rPr>
          <w:rStyle w:val="rvts15"/>
          <w:b/>
          <w:sz w:val="24"/>
        </w:rPr>
        <w:t>.</w:t>
      </w:r>
      <w:r w:rsidR="00235498">
        <w:rPr>
          <w:rStyle w:val="rvts15"/>
          <w:b/>
          <w:sz w:val="24"/>
        </w:rPr>
        <w:t>11</w:t>
      </w:r>
      <w:r w:rsidR="006E6DC2">
        <w:rPr>
          <w:rStyle w:val="rvts15"/>
          <w:b/>
          <w:sz w:val="24"/>
        </w:rPr>
        <w:t>.2024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7F10CE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F10CA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3E26C0">
        <w:rPr>
          <w:rStyle w:val="rvts15"/>
          <w:b/>
          <w:sz w:val="24"/>
        </w:rPr>
        <w:t xml:space="preserve">заступник </w:t>
      </w:r>
      <w:r w:rsidR="00F10CAD">
        <w:rPr>
          <w:rStyle w:val="rvts15"/>
          <w:b/>
          <w:sz w:val="24"/>
        </w:rPr>
        <w:t>н</w:t>
      </w:r>
      <w:r w:rsidR="003F7C38">
        <w:rPr>
          <w:rStyle w:val="rvts15"/>
          <w:b/>
          <w:sz w:val="24"/>
        </w:rPr>
        <w:t>ачальник</w:t>
      </w:r>
      <w:r w:rsidR="003E26C0">
        <w:rPr>
          <w:rStyle w:val="rvts15"/>
          <w:b/>
          <w:sz w:val="24"/>
        </w:rPr>
        <w:t>а</w:t>
      </w:r>
      <w:r w:rsidR="003F7C38">
        <w:rPr>
          <w:rStyle w:val="rvts15"/>
          <w:b/>
          <w:sz w:val="24"/>
        </w:rPr>
        <w:t xml:space="preserve"> </w:t>
      </w:r>
      <w:r w:rsidR="007F10CE">
        <w:rPr>
          <w:rStyle w:val="rvts15"/>
          <w:b/>
          <w:sz w:val="24"/>
        </w:rPr>
        <w:t>Юридичного відділу</w:t>
      </w:r>
    </w:p>
    <w:p w:rsidR="00D26989" w:rsidRDefault="00D26989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54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Виконання актів законодавства та інших нормативно-правових актів, що врегульовують питання діяльності Головного управління.</w:t>
            </w:r>
          </w:p>
          <w:p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Організація договірної та претензійно-позовної роботи.</w:t>
            </w:r>
          </w:p>
          <w:p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Подання керівництву пропозицій щодо вирішення правових питань виробничої, економічної та соціальної діяльності Головного управління.</w:t>
            </w:r>
          </w:p>
          <w:p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Участь у підготовці висновків щодо правових питань, які виникають у діяльності Головного управління.</w:t>
            </w:r>
          </w:p>
          <w:p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lang w:eastAsia="uk-UA"/>
              </w:rPr>
              <w:t>Перевірка на відповідність законодавству і міжнародним договорам України проектів наказів та інших актів, що подаються на підпис керівництва, погодження (візування) їх, за наявності віз керівників заінтересованих структурних підрозділів.</w:t>
            </w:r>
          </w:p>
          <w:p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Представництво, у встановленому законодавством порядку, інтересів Головного управління в судах та інших органах.</w:t>
            </w:r>
          </w:p>
          <w:p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Організація і проведення роботи, пов’язаної з підвищенням рівня правових знань працівників Головного управління.</w:t>
            </w:r>
          </w:p>
          <w:p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Аналіз матеріалів, що надійшли від правоохоронних і контролюючих органів.</w:t>
            </w:r>
          </w:p>
          <w:p w:rsidR="007F441D" w:rsidRPr="007C44C6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Організація роботи з документами, номенклатурою та формуванням судових справ.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CA4742">
              <w:rPr>
                <w:sz w:val="24"/>
                <w:lang w:eastAsia="uk-UA"/>
              </w:rPr>
              <w:t>5721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235498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235498">
              <w:rPr>
                <w:sz w:val="24"/>
              </w:rPr>
              <w:t>19</w:t>
            </w:r>
            <w:r w:rsidR="005E040C"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ли</w:t>
            </w:r>
            <w:r w:rsidR="00235498">
              <w:rPr>
                <w:sz w:val="24"/>
              </w:rPr>
              <w:t>стопада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202</w:t>
            </w:r>
            <w:r w:rsidR="00F10CAD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ED213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 xml:space="preserve">вища </w:t>
            </w:r>
            <w:r w:rsidR="00CA4742">
              <w:rPr>
                <w:shd w:val="clear" w:color="auto" w:fill="FFFFFF"/>
              </w:rPr>
              <w:t xml:space="preserve">юридична </w:t>
            </w:r>
            <w:r w:rsidRPr="008951FD">
              <w:rPr>
                <w:shd w:val="clear" w:color="auto" w:fill="FFFFFF"/>
              </w:rPr>
              <w:t>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17F5A" w:rsidP="00ED213D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9DA"/>
    <w:rsid w:val="00200430"/>
    <w:rsid w:val="002124B9"/>
    <w:rsid w:val="00214BB1"/>
    <w:rsid w:val="00235498"/>
    <w:rsid w:val="00262D8B"/>
    <w:rsid w:val="00271949"/>
    <w:rsid w:val="00271A76"/>
    <w:rsid w:val="0027263F"/>
    <w:rsid w:val="00280B50"/>
    <w:rsid w:val="00284CC8"/>
    <w:rsid w:val="0029399E"/>
    <w:rsid w:val="002E236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26C0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6B4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10CE"/>
    <w:rsid w:val="007F441D"/>
    <w:rsid w:val="008004DD"/>
    <w:rsid w:val="0080421E"/>
    <w:rsid w:val="00810C66"/>
    <w:rsid w:val="00815953"/>
    <w:rsid w:val="00817F5A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69AE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2054"/>
    <w:rsid w:val="00BE5B90"/>
    <w:rsid w:val="00BF1F51"/>
    <w:rsid w:val="00C20CE0"/>
    <w:rsid w:val="00C224BD"/>
    <w:rsid w:val="00C2355B"/>
    <w:rsid w:val="00C267C3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A4742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13D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75116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4D7F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59F0-FBD7-4C63-88D6-1D609B5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8</cp:revision>
  <cp:lastPrinted>2022-07-11T13:46:00Z</cp:lastPrinted>
  <dcterms:created xsi:type="dcterms:W3CDTF">2024-07-02T07:01:00Z</dcterms:created>
  <dcterms:modified xsi:type="dcterms:W3CDTF">2024-11-14T09:26:00Z</dcterms:modified>
</cp:coreProperties>
</file>