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290E23">
            <w:pPr>
              <w:tabs>
                <w:tab w:val="left" w:pos="1342"/>
              </w:tabs>
              <w:ind w:firstLine="0"/>
              <w:jc w:val="left"/>
              <w:rPr>
                <w:rStyle w:val="rvts15"/>
                <w:sz w:val="24"/>
              </w:rPr>
            </w:pPr>
            <w:r>
              <w:rPr>
                <w:rStyle w:val="rvts15"/>
                <w:sz w:val="24"/>
              </w:rPr>
              <w:t xml:space="preserve">від </w:t>
            </w:r>
            <w:r w:rsidR="00290E23">
              <w:rPr>
                <w:rStyle w:val="rvts15"/>
                <w:sz w:val="24"/>
              </w:rPr>
              <w:t>22</w:t>
            </w:r>
            <w:r>
              <w:rPr>
                <w:rStyle w:val="rvts15"/>
                <w:sz w:val="24"/>
              </w:rPr>
              <w:t>.</w:t>
            </w:r>
            <w:r w:rsidR="00C73B8F">
              <w:rPr>
                <w:rStyle w:val="rvts15"/>
                <w:sz w:val="24"/>
              </w:rPr>
              <w:t>1</w:t>
            </w:r>
            <w:r w:rsidR="00290E23">
              <w:rPr>
                <w:rStyle w:val="rvts15"/>
                <w:sz w:val="24"/>
              </w:rPr>
              <w:t>1</w:t>
            </w:r>
            <w:r>
              <w:rPr>
                <w:rStyle w:val="rvts15"/>
                <w:sz w:val="24"/>
              </w:rPr>
              <w:t>.2019 №</w:t>
            </w:r>
            <w:r w:rsidR="00845B5D">
              <w:rPr>
                <w:rStyle w:val="rvts15"/>
                <w:sz w:val="24"/>
              </w:rPr>
              <w:t xml:space="preserve"> </w:t>
            </w:r>
            <w:r w:rsidR="00290E23">
              <w:rPr>
                <w:rStyle w:val="rvts15"/>
                <w:sz w:val="24"/>
              </w:rPr>
              <w:t>347</w:t>
            </w:r>
            <w:r w:rsidR="00845B5D">
              <w:rPr>
                <w:rStyle w:val="rvts15"/>
                <w:sz w:val="24"/>
              </w:rPr>
              <w:t>-к</w:t>
            </w:r>
          </w:p>
        </w:tc>
      </w:tr>
    </w:tbl>
    <w:p w:rsidR="00356E50" w:rsidRDefault="00356E50" w:rsidP="00356E50">
      <w:pPr>
        <w:tabs>
          <w:tab w:val="left" w:pos="1342"/>
        </w:tabs>
        <w:jc w:val="left"/>
        <w:rPr>
          <w:rStyle w:val="rvts15"/>
          <w:b/>
          <w:sz w:val="24"/>
        </w:rPr>
      </w:pPr>
    </w:p>
    <w:p w:rsidR="00C73B8F"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 xml:space="preserve">на зайняття посади державної </w:t>
      </w:r>
    </w:p>
    <w:p w:rsidR="00C73B8F" w:rsidRDefault="0088768A" w:rsidP="00E352B8">
      <w:pPr>
        <w:tabs>
          <w:tab w:val="left" w:pos="1342"/>
        </w:tabs>
        <w:jc w:val="center"/>
        <w:rPr>
          <w:b/>
          <w:sz w:val="24"/>
        </w:rPr>
      </w:pPr>
      <w:r w:rsidRPr="0088768A">
        <w:rPr>
          <w:rStyle w:val="rvts15"/>
          <w:b/>
          <w:sz w:val="24"/>
        </w:rPr>
        <w:t>служби категорії «Б»</w:t>
      </w:r>
      <w:r w:rsidRPr="009A17EA">
        <w:rPr>
          <w:rStyle w:val="rvts15"/>
          <w:szCs w:val="28"/>
        </w:rPr>
        <w:t xml:space="preserve"> </w:t>
      </w:r>
      <w:r w:rsidR="00013B4C">
        <w:rPr>
          <w:rStyle w:val="rvts15"/>
          <w:b/>
          <w:sz w:val="24"/>
        </w:rPr>
        <w:t xml:space="preserve"> </w:t>
      </w:r>
      <w:r w:rsidR="001712C9">
        <w:rPr>
          <w:rStyle w:val="rvts15"/>
          <w:b/>
          <w:sz w:val="24"/>
        </w:rPr>
        <w:t>начальника</w:t>
      </w:r>
      <w:r w:rsidR="00CC1D48">
        <w:rPr>
          <w:rStyle w:val="rvts15"/>
          <w:b/>
          <w:sz w:val="24"/>
        </w:rPr>
        <w:t xml:space="preserve"> відділу </w:t>
      </w:r>
      <w:r w:rsidR="00013B4C">
        <w:rPr>
          <w:rStyle w:val="rvts15"/>
          <w:b/>
          <w:sz w:val="24"/>
        </w:rPr>
        <w:t xml:space="preserve">у </w:t>
      </w:r>
      <w:proofErr w:type="spellStart"/>
      <w:r w:rsidR="007D3D2C">
        <w:rPr>
          <w:rStyle w:val="rvts15"/>
          <w:b/>
          <w:sz w:val="24"/>
        </w:rPr>
        <w:t>Новоселицькому</w:t>
      </w:r>
      <w:proofErr w:type="spellEnd"/>
      <w:r w:rsidR="00013B4C">
        <w:rPr>
          <w:rStyle w:val="rvts15"/>
          <w:b/>
          <w:sz w:val="24"/>
        </w:rPr>
        <w:t xml:space="preserve"> районі</w:t>
      </w:r>
      <w:r w:rsidR="007D3063">
        <w:rPr>
          <w:rStyle w:val="rvts15"/>
          <w:b/>
          <w:sz w:val="24"/>
        </w:rPr>
        <w:t xml:space="preserve"> </w:t>
      </w:r>
      <w:r w:rsidR="00E352B8">
        <w:rPr>
          <w:b/>
          <w:sz w:val="24"/>
        </w:rPr>
        <w:t xml:space="preserve">Головного управління </w:t>
      </w:r>
    </w:p>
    <w:p w:rsidR="00E352B8" w:rsidRDefault="00E352B8" w:rsidP="00E352B8">
      <w:pPr>
        <w:tabs>
          <w:tab w:val="left" w:pos="1342"/>
        </w:tabs>
        <w:jc w:val="center"/>
        <w:rPr>
          <w:rStyle w:val="rvts15"/>
        </w:rPr>
      </w:pPr>
      <w:r>
        <w:rPr>
          <w:b/>
          <w:sz w:val="24"/>
        </w:rPr>
        <w:t>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A64C3" w:rsidRDefault="00013B4C"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 xml:space="preserve">Забезпечення виконання покладених на відділ завдань щодо реалізації повноважень Головного управління на території </w:t>
            </w:r>
            <w:proofErr w:type="spellStart"/>
            <w:r w:rsidR="007D3D2C">
              <w:rPr>
                <w:rFonts w:ascii="Times New Roman" w:hAnsi="Times New Roman"/>
                <w:sz w:val="24"/>
                <w:szCs w:val="24"/>
                <w:lang w:val="uk-UA"/>
              </w:rPr>
              <w:t>Новоселицького</w:t>
            </w:r>
            <w:proofErr w:type="spellEnd"/>
            <w:r>
              <w:rPr>
                <w:rFonts w:ascii="Times New Roman" w:hAnsi="Times New Roman"/>
                <w:sz w:val="24"/>
                <w:szCs w:val="24"/>
                <w:lang w:val="uk-UA"/>
              </w:rPr>
              <w:t xml:space="preserve"> району.</w:t>
            </w:r>
          </w:p>
          <w:p w:rsidR="00CC1D48" w:rsidRPr="00CC1D48" w:rsidRDefault="00013B4C"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Участь у розробленні та виконанні галузевих, регіональних та місцевих програм з питань регулювання земельних відносин, раціонального використання земель, їх відтворення та охорони, встановлення меж району, села і селища, у проведенні моніторингу земель, територіальному плануванні.</w:t>
            </w:r>
          </w:p>
          <w:p w:rsidR="00CC1D48" w:rsidRPr="00CC1D48" w:rsidRDefault="00013B4C"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rPr>
            </w:pPr>
            <w:r>
              <w:rPr>
                <w:rFonts w:ascii="Times New Roman" w:hAnsi="Times New Roman"/>
                <w:sz w:val="24"/>
                <w:szCs w:val="24"/>
                <w:lang w:val="uk-UA"/>
              </w:rPr>
              <w:t>Забезпечення надання адміністративних послуг згідно із законом у відповідній сфері.</w:t>
            </w:r>
            <w:r w:rsidR="00CC1D48" w:rsidRPr="00CC1D48">
              <w:rPr>
                <w:rFonts w:ascii="Times New Roman" w:hAnsi="Times New Roman"/>
                <w:sz w:val="24"/>
                <w:szCs w:val="24"/>
                <w:lang w:val="uk-UA"/>
              </w:rPr>
              <w:t>.</w:t>
            </w:r>
          </w:p>
          <w:p w:rsidR="00CC1D48" w:rsidRPr="00CC1D48" w:rsidRDefault="00013B4C"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snapToGrid w:val="0"/>
                <w:sz w:val="24"/>
                <w:szCs w:val="24"/>
                <w:lang w:val="uk-UA"/>
              </w:rPr>
              <w:t>Організація ведення державного земельного кадастру, в тому числі здійснення інформаційної взаємодії Державного земельного кадастру з іншими</w:t>
            </w:r>
            <w:r w:rsidR="005D03A9">
              <w:rPr>
                <w:rFonts w:ascii="Times New Roman" w:hAnsi="Times New Roman"/>
                <w:snapToGrid w:val="0"/>
                <w:sz w:val="24"/>
                <w:szCs w:val="24"/>
                <w:lang w:val="uk-UA"/>
              </w:rPr>
              <w:t xml:space="preserve"> інформаційними системами в установленому порядку</w:t>
            </w:r>
            <w:r w:rsidR="00CC1D48" w:rsidRPr="00CC1D48">
              <w:rPr>
                <w:rFonts w:ascii="Times New Roman" w:hAnsi="Times New Roman"/>
                <w:snapToGrid w:val="0"/>
                <w:sz w:val="24"/>
                <w:szCs w:val="24"/>
                <w:lang w:val="uk-UA"/>
              </w:rPr>
              <w:t>.</w:t>
            </w:r>
            <w:r w:rsidR="00CC1D48" w:rsidRPr="00CC1D48">
              <w:rPr>
                <w:rFonts w:ascii="Times New Roman" w:hAnsi="Times New Roman"/>
                <w:color w:val="000000"/>
                <w:sz w:val="24"/>
                <w:szCs w:val="24"/>
                <w:lang w:val="uk-UA"/>
              </w:rPr>
              <w:t xml:space="preserve"> </w:t>
            </w:r>
          </w:p>
          <w:p w:rsidR="00CC1D48" w:rsidRPr="00CC1D48" w:rsidRDefault="005D03A9" w:rsidP="000A64C3">
            <w:pPr>
              <w:pStyle w:val="ab"/>
              <w:numPr>
                <w:ilvl w:val="0"/>
                <w:numId w:val="2"/>
              </w:numPr>
              <w:tabs>
                <w:tab w:val="left" w:pos="35"/>
              </w:tabs>
              <w:spacing w:after="0" w:line="240" w:lineRule="auto"/>
              <w:jc w:val="both"/>
              <w:rPr>
                <w:rFonts w:ascii="Times New Roman" w:hAnsi="Times New Roman"/>
                <w:sz w:val="24"/>
                <w:szCs w:val="24"/>
                <w:lang w:val="uk-UA"/>
              </w:rPr>
            </w:pPr>
            <w:r>
              <w:rPr>
                <w:rFonts w:ascii="Times New Roman" w:hAnsi="Times New Roman"/>
                <w:sz w:val="24"/>
                <w:szCs w:val="24"/>
                <w:lang w:val="uk-UA"/>
              </w:rPr>
              <w:t>Організація виконання робіт, пов’язаних із проведенням земельної реформи</w:t>
            </w:r>
            <w:r w:rsidR="00CC1D48" w:rsidRPr="00CC1D48">
              <w:rPr>
                <w:rFonts w:ascii="Times New Roman" w:hAnsi="Times New Roman"/>
                <w:sz w:val="24"/>
                <w:szCs w:val="24"/>
                <w:lang w:val="uk-UA"/>
              </w:rPr>
              <w:t>.</w:t>
            </w:r>
          </w:p>
          <w:p w:rsidR="00CC1D48" w:rsidRPr="00CC1D48" w:rsidRDefault="005D03A9"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забезпечення науково-експортного, інформаційного та методичного проведення землевпорядних робіт, вжиття організаційних заходів щодо проведення земельних торгів</w:t>
            </w:r>
            <w:r w:rsidR="00CC1D48" w:rsidRPr="00CC1D48">
              <w:rPr>
                <w:rFonts w:ascii="Times New Roman" w:hAnsi="Times New Roman"/>
                <w:color w:val="000000"/>
                <w:sz w:val="24"/>
                <w:szCs w:val="24"/>
                <w:lang w:val="uk-UA"/>
              </w:rPr>
              <w:t>.</w:t>
            </w:r>
          </w:p>
          <w:p w:rsidR="00CC1D48" w:rsidRDefault="005D03A9" w:rsidP="000A64C3">
            <w:pPr>
              <w:pStyle w:val="ab"/>
              <w:numPr>
                <w:ilvl w:val="0"/>
                <w:numId w:val="2"/>
              </w:numPr>
              <w:tabs>
                <w:tab w:val="left" w:pos="129"/>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Організація роботи з документами, збереження документів у відповідності до чинного законодавства.</w:t>
            </w:r>
          </w:p>
          <w:p w:rsidR="005D03A9" w:rsidRPr="00CC1D48" w:rsidRDefault="005D03A9" w:rsidP="000A64C3">
            <w:pPr>
              <w:pStyle w:val="ab"/>
              <w:numPr>
                <w:ilvl w:val="0"/>
                <w:numId w:val="2"/>
              </w:numPr>
              <w:tabs>
                <w:tab w:val="left" w:pos="129"/>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Організація та забезпечення виконання відділом Конституції та законів України, постанов Верховної 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доручень голови Держгеокадастру та його заступників, наказів Головного управління, доручень начальника Головного управління та його заступників.</w:t>
            </w:r>
          </w:p>
          <w:p w:rsidR="00AE360C" w:rsidRDefault="00AE360C" w:rsidP="0009055B">
            <w:pPr>
              <w:spacing w:line="256" w:lineRule="auto"/>
              <w:ind w:firstLine="0"/>
              <w:rPr>
                <w:sz w:val="24"/>
              </w:rPr>
            </w:pP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6A531B">
            <w:pPr>
              <w:pStyle w:val="rvps14"/>
              <w:spacing w:before="0" w:after="0"/>
            </w:pPr>
            <w:r w:rsidRPr="0088768A">
              <w:t xml:space="preserve">посадовий оклад – 5600 грн., </w:t>
            </w:r>
            <w:r w:rsidRPr="0088768A">
              <w:rPr>
                <w:color w:val="000000"/>
              </w:rPr>
              <w:t>надбавка за вислугу років у розмірі, визначеному статтею 52 Закону України «Про державну службу».</w:t>
            </w:r>
            <w:r w:rsidR="00290E23">
              <w:rPr>
                <w:color w:val="000000"/>
              </w:rPr>
              <w:t xml:space="preserve"> </w:t>
            </w:r>
            <w:bookmarkStart w:id="0" w:name="_GoBack"/>
            <w:bookmarkEnd w:id="0"/>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lastRenderedPageBreak/>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1" w:name="n1330"/>
            <w:bookmarkStart w:id="2" w:name="n342"/>
            <w:bookmarkEnd w:id="1"/>
            <w:bookmarkEnd w:id="2"/>
            <w:r w:rsidRPr="0088768A">
              <w:rPr>
                <w:color w:val="000000"/>
                <w:lang w:val="uk-UA"/>
              </w:rPr>
              <w:t>заява про участь у конкурсі із зазначенням основних мотивів щодо зайняття посади державної служби</w:t>
            </w:r>
            <w:bookmarkStart w:id="3" w:name="n1331"/>
            <w:bookmarkStart w:id="4" w:name="n343"/>
            <w:bookmarkEnd w:id="3"/>
            <w:bookmarkEnd w:id="4"/>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5" w:name="n1333"/>
            <w:bookmarkStart w:id="6" w:name="n345"/>
            <w:bookmarkEnd w:id="5"/>
            <w:bookmarkEnd w:id="6"/>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7" w:name="n1334"/>
            <w:bookmarkStart w:id="8" w:name="n346"/>
            <w:bookmarkEnd w:id="7"/>
            <w:bookmarkEnd w:id="8"/>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D33396" w:rsidRPr="00D33396">
                <w:rPr>
                  <w:rStyle w:val="a3"/>
                  <w:color w:val="006600"/>
                </w:rPr>
                <w:t>статтею</w:t>
              </w:r>
              <w:proofErr w:type="spellEnd"/>
              <w:r w:rsidR="00D33396" w:rsidRPr="00D33396">
                <w:rPr>
                  <w:rStyle w:val="a3"/>
                  <w:color w:val="006600"/>
                </w:rPr>
                <w:t xml:space="preserve">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9" w:name="n1332"/>
            <w:bookmarkStart w:id="10" w:name="n344"/>
            <w:bookmarkEnd w:id="9"/>
            <w:bookmarkEnd w:id="10"/>
          </w:p>
          <w:p w:rsidR="00AE360C" w:rsidRDefault="006A531B" w:rsidP="002F1BCC">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2F1BCC">
              <w:rPr>
                <w:lang w:val="uk-UA"/>
              </w:rPr>
              <w:t>8</w:t>
            </w:r>
            <w:r w:rsidR="00AE360C">
              <w:rPr>
                <w:lang w:val="uk-UA"/>
              </w:rPr>
              <w:t xml:space="preserve"> год. 00 хв. </w:t>
            </w:r>
            <w:r w:rsidR="002F1BCC">
              <w:rPr>
                <w:lang w:val="uk-UA"/>
              </w:rPr>
              <w:t>04 грудня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2F1BCC">
              <w:rPr>
                <w:b/>
                <w:u w:val="single"/>
                <w:lang w:val="uk-UA"/>
              </w:rPr>
              <w:t>09 грудня</w:t>
            </w:r>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C73B8F">
            <w:pPr>
              <w:pStyle w:val="rvps14"/>
              <w:jc w:val="both"/>
            </w:pPr>
            <w:r>
              <w:rPr>
                <w:rStyle w:val="rvts0"/>
              </w:rPr>
              <w:t xml:space="preserve">магістр </w:t>
            </w:r>
            <w:r>
              <w:t>за спеціальністю</w:t>
            </w:r>
            <w:r w:rsidRPr="00C76784">
              <w:t xml:space="preserve"> </w:t>
            </w:r>
            <w:r>
              <w:t>«Геодезія та</w:t>
            </w:r>
            <w:r w:rsidR="001712C9">
              <w:t xml:space="preserve"> землеустрій», «Правознавство», «Землевпорядкування та кадастр»</w:t>
            </w:r>
            <w:r w:rsidR="00C73B8F">
              <w:t>, «Землеустрій та кадастр»</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lastRenderedPageBreak/>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1712C9">
            <w:pPr>
              <w:pStyle w:val="rvps14"/>
              <w:spacing w:line="256" w:lineRule="auto"/>
              <w:jc w:val="both"/>
            </w:pPr>
            <w:r>
              <w:rPr>
                <w:rStyle w:val="rvts0"/>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296F34">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6A531B">
      <w:pgSz w:w="16838" w:h="11906" w:orient="landscape"/>
      <w:pgMar w:top="284"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64FCC"/>
    <w:rsid w:val="001712C9"/>
    <w:rsid w:val="001A0052"/>
    <w:rsid w:val="001A45F2"/>
    <w:rsid w:val="001D554F"/>
    <w:rsid w:val="001F2E7D"/>
    <w:rsid w:val="002130B3"/>
    <w:rsid w:val="00213DEC"/>
    <w:rsid w:val="00214A5D"/>
    <w:rsid w:val="00233E69"/>
    <w:rsid w:val="0026029A"/>
    <w:rsid w:val="00290666"/>
    <w:rsid w:val="00290E23"/>
    <w:rsid w:val="00296F34"/>
    <w:rsid w:val="002C49BC"/>
    <w:rsid w:val="002F1BCC"/>
    <w:rsid w:val="00356E50"/>
    <w:rsid w:val="00380A55"/>
    <w:rsid w:val="003872C5"/>
    <w:rsid w:val="003A7F5B"/>
    <w:rsid w:val="003D40A7"/>
    <w:rsid w:val="0041178D"/>
    <w:rsid w:val="0044305A"/>
    <w:rsid w:val="004472B0"/>
    <w:rsid w:val="00450933"/>
    <w:rsid w:val="005031A9"/>
    <w:rsid w:val="00517560"/>
    <w:rsid w:val="0056405C"/>
    <w:rsid w:val="005B2710"/>
    <w:rsid w:val="005D03A9"/>
    <w:rsid w:val="006659E0"/>
    <w:rsid w:val="006A531B"/>
    <w:rsid w:val="00774944"/>
    <w:rsid w:val="00790FC7"/>
    <w:rsid w:val="00795C12"/>
    <w:rsid w:val="007A1348"/>
    <w:rsid w:val="007D3063"/>
    <w:rsid w:val="007D3D2C"/>
    <w:rsid w:val="007F7BB2"/>
    <w:rsid w:val="008360A3"/>
    <w:rsid w:val="00845B5D"/>
    <w:rsid w:val="0088768A"/>
    <w:rsid w:val="008E5F12"/>
    <w:rsid w:val="008E6554"/>
    <w:rsid w:val="009105C7"/>
    <w:rsid w:val="00910606"/>
    <w:rsid w:val="009B5186"/>
    <w:rsid w:val="009E6AA9"/>
    <w:rsid w:val="009F7A4B"/>
    <w:rsid w:val="00A85822"/>
    <w:rsid w:val="00AD7A19"/>
    <w:rsid w:val="00AE360C"/>
    <w:rsid w:val="00AE55B5"/>
    <w:rsid w:val="00B259A6"/>
    <w:rsid w:val="00B70529"/>
    <w:rsid w:val="00B80548"/>
    <w:rsid w:val="00BA1CAD"/>
    <w:rsid w:val="00BF25DF"/>
    <w:rsid w:val="00C33E3A"/>
    <w:rsid w:val="00C73B8F"/>
    <w:rsid w:val="00C76784"/>
    <w:rsid w:val="00C867F0"/>
    <w:rsid w:val="00CA3FCF"/>
    <w:rsid w:val="00CB00F6"/>
    <w:rsid w:val="00CC1D48"/>
    <w:rsid w:val="00CD27E5"/>
    <w:rsid w:val="00D20451"/>
    <w:rsid w:val="00D33396"/>
    <w:rsid w:val="00D50C4C"/>
    <w:rsid w:val="00D61DCC"/>
    <w:rsid w:val="00D70FE8"/>
    <w:rsid w:val="00D73458"/>
    <w:rsid w:val="00E3186B"/>
    <w:rsid w:val="00E352B8"/>
    <w:rsid w:val="00EA69B3"/>
    <w:rsid w:val="00EB7F72"/>
    <w:rsid w:val="00ED3AEB"/>
    <w:rsid w:val="00F25F4E"/>
    <w:rsid w:val="00F75B50"/>
    <w:rsid w:val="00FA7B61"/>
    <w:rsid w:val="00FE5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4291</Words>
  <Characters>2446</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6</cp:revision>
  <cp:lastPrinted>2019-10-07T07:49:00Z</cp:lastPrinted>
  <dcterms:created xsi:type="dcterms:W3CDTF">2019-11-20T09:59:00Z</dcterms:created>
  <dcterms:modified xsi:type="dcterms:W3CDTF">2019-11-22T12:28:00Z</dcterms:modified>
</cp:coreProperties>
</file>