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86" w:rsidRPr="007631F3" w:rsidRDefault="009B5186" w:rsidP="00CC1D48">
      <w:pPr>
        <w:ind w:left="10619"/>
        <w:rPr>
          <w:sz w:val="24"/>
        </w:rPr>
      </w:pPr>
      <w:r w:rsidRPr="007631F3">
        <w:rPr>
          <w:sz w:val="24"/>
        </w:rPr>
        <w:t>Додаток</w:t>
      </w:r>
      <w:r w:rsidR="00CC1D48">
        <w:rPr>
          <w:sz w:val="24"/>
        </w:rPr>
        <w:t xml:space="preserve"> </w:t>
      </w:r>
      <w:r w:rsidR="008360A3">
        <w:rPr>
          <w:sz w:val="24"/>
        </w:rPr>
        <w:t>1</w:t>
      </w:r>
    </w:p>
    <w:p w:rsidR="009B5186" w:rsidRDefault="009B5186" w:rsidP="009B5186">
      <w:pPr>
        <w:ind w:left="5954"/>
        <w:jc w:val="right"/>
        <w:rPr>
          <w:sz w:val="24"/>
        </w:rPr>
      </w:pPr>
      <w:r w:rsidRPr="007631F3">
        <w:rPr>
          <w:sz w:val="24"/>
        </w:rPr>
        <w:t xml:space="preserve">до наказу Головного управління </w:t>
      </w:r>
    </w:p>
    <w:p w:rsidR="009B5186" w:rsidRPr="007631F3" w:rsidRDefault="009B5186" w:rsidP="009B5186">
      <w:pPr>
        <w:ind w:left="5954"/>
        <w:jc w:val="center"/>
        <w:rPr>
          <w:sz w:val="24"/>
        </w:rPr>
      </w:pPr>
      <w:r>
        <w:rPr>
          <w:sz w:val="24"/>
        </w:rPr>
        <w:t xml:space="preserve">                                            </w:t>
      </w:r>
      <w:bookmarkStart w:id="0" w:name="_GoBack"/>
      <w:bookmarkEnd w:id="0"/>
      <w:r>
        <w:rPr>
          <w:sz w:val="24"/>
        </w:rPr>
        <w:t xml:space="preserve">      </w:t>
      </w:r>
      <w:r w:rsidRPr="007631F3">
        <w:rPr>
          <w:sz w:val="24"/>
        </w:rPr>
        <w:t xml:space="preserve">Держгеокадастру </w:t>
      </w:r>
    </w:p>
    <w:p w:rsidR="009B5186" w:rsidRPr="007631F3" w:rsidRDefault="009B5186" w:rsidP="009B5186">
      <w:pPr>
        <w:ind w:left="5954"/>
        <w:jc w:val="center"/>
        <w:rPr>
          <w:sz w:val="24"/>
        </w:rPr>
      </w:pPr>
      <w:r>
        <w:rPr>
          <w:sz w:val="24"/>
        </w:rPr>
        <w:t xml:space="preserve">                                                           </w:t>
      </w:r>
      <w:r w:rsidRPr="007631F3">
        <w:rPr>
          <w:sz w:val="24"/>
        </w:rPr>
        <w:t>у Чернівецькій області</w:t>
      </w:r>
    </w:p>
    <w:p w:rsidR="009B5186" w:rsidRPr="007631F3" w:rsidRDefault="00450933" w:rsidP="00450933">
      <w:pPr>
        <w:ind w:left="5954"/>
        <w:jc w:val="center"/>
        <w:rPr>
          <w:sz w:val="24"/>
        </w:rPr>
      </w:pPr>
      <w:r>
        <w:rPr>
          <w:sz w:val="24"/>
        </w:rPr>
        <w:t xml:space="preserve">                                  </w:t>
      </w:r>
      <w:r w:rsidR="002130B3">
        <w:rPr>
          <w:sz w:val="24"/>
        </w:rPr>
        <w:t xml:space="preserve">              </w:t>
      </w:r>
      <w:r>
        <w:rPr>
          <w:sz w:val="24"/>
        </w:rPr>
        <w:t xml:space="preserve">  </w:t>
      </w:r>
      <w:r w:rsidR="00214A5D">
        <w:rPr>
          <w:sz w:val="24"/>
        </w:rPr>
        <w:t xml:space="preserve">        </w:t>
      </w:r>
      <w:r w:rsidR="009F7A4B">
        <w:rPr>
          <w:sz w:val="24"/>
        </w:rPr>
        <w:t xml:space="preserve">від 19.03.2019 </w:t>
      </w:r>
      <w:r w:rsidR="009B5186" w:rsidRPr="007631F3">
        <w:rPr>
          <w:sz w:val="24"/>
        </w:rPr>
        <w:t xml:space="preserve">№ </w:t>
      </w:r>
      <w:r w:rsidR="009F7A4B">
        <w:rPr>
          <w:sz w:val="24"/>
        </w:rPr>
        <w:t>75-к</w:t>
      </w:r>
    </w:p>
    <w:p w:rsidR="009B5186" w:rsidRDefault="009B5186" w:rsidP="00E352B8">
      <w:pPr>
        <w:tabs>
          <w:tab w:val="left" w:pos="1342"/>
        </w:tabs>
        <w:jc w:val="center"/>
        <w:rPr>
          <w:rStyle w:val="rvts15"/>
          <w:b/>
          <w:sz w:val="24"/>
        </w:rPr>
      </w:pPr>
    </w:p>
    <w:p w:rsidR="0056405C" w:rsidRDefault="00E352B8" w:rsidP="0009055B">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w:t>
      </w:r>
      <w:r w:rsidR="00CC1D48">
        <w:rPr>
          <w:rStyle w:val="rvts15"/>
          <w:b/>
          <w:sz w:val="24"/>
        </w:rPr>
        <w:t xml:space="preserve">провідного спеціаліста відділу контролю за використанням та охороною земель у Вижницькому, </w:t>
      </w:r>
      <w:proofErr w:type="spellStart"/>
      <w:r w:rsidR="00CC1D48">
        <w:rPr>
          <w:rStyle w:val="rvts15"/>
          <w:b/>
          <w:sz w:val="24"/>
        </w:rPr>
        <w:t>Путильському</w:t>
      </w:r>
      <w:proofErr w:type="spellEnd"/>
      <w:r w:rsidR="00CC1D48">
        <w:rPr>
          <w:rStyle w:val="rvts15"/>
          <w:b/>
          <w:sz w:val="24"/>
        </w:rPr>
        <w:t>, Сторожинецькому районах Управління з контролю за використанням та охороною земель</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C1D48" w:rsidRPr="00CC1D48" w:rsidRDefault="00CC1D48" w:rsidP="00CC1D48">
            <w:pPr>
              <w:pStyle w:val="11"/>
              <w:numPr>
                <w:ilvl w:val="0"/>
                <w:numId w:val="1"/>
              </w:numPr>
              <w:shd w:val="clear" w:color="auto" w:fill="auto"/>
              <w:tabs>
                <w:tab w:val="left" w:pos="129"/>
              </w:tabs>
              <w:spacing w:after="0" w:line="240" w:lineRule="auto"/>
              <w:ind w:left="0" w:right="40" w:firstLine="53"/>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CC1D48" w:rsidRPr="00CC1D48" w:rsidRDefault="00CC1D48" w:rsidP="00CC1D48">
            <w:pPr>
              <w:pStyle w:val="11"/>
              <w:numPr>
                <w:ilvl w:val="0"/>
                <w:numId w:val="1"/>
              </w:numPr>
              <w:shd w:val="clear" w:color="auto" w:fill="auto"/>
              <w:tabs>
                <w:tab w:val="left" w:pos="129"/>
              </w:tabs>
              <w:spacing w:after="0" w:line="240" w:lineRule="auto"/>
              <w:ind w:left="0" w:right="40" w:firstLine="53"/>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CC1D48" w:rsidRPr="00CC1D48" w:rsidRDefault="00CC1D48" w:rsidP="00CC1D48">
            <w:pPr>
              <w:pStyle w:val="ab"/>
              <w:numPr>
                <w:ilvl w:val="0"/>
                <w:numId w:val="1"/>
              </w:numPr>
              <w:tabs>
                <w:tab w:val="left" w:pos="129"/>
              </w:tabs>
              <w:spacing w:after="0" w:line="240" w:lineRule="auto"/>
              <w:ind w:left="0" w:firstLine="53"/>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CC1D48" w:rsidRPr="00CC1D48" w:rsidRDefault="00CC1D48" w:rsidP="00CC1D48">
            <w:pPr>
              <w:pStyle w:val="ab"/>
              <w:numPr>
                <w:ilvl w:val="0"/>
                <w:numId w:val="1"/>
              </w:numPr>
              <w:tabs>
                <w:tab w:val="left" w:pos="35"/>
              </w:tabs>
              <w:spacing w:after="0" w:line="240" w:lineRule="auto"/>
              <w:ind w:left="0" w:firstLine="53"/>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CC1D48" w:rsidRPr="00CC1D48" w:rsidRDefault="00CC1D48" w:rsidP="00CC1D48">
            <w:pPr>
              <w:pStyle w:val="ab"/>
              <w:numPr>
                <w:ilvl w:val="0"/>
                <w:numId w:val="1"/>
              </w:numPr>
              <w:tabs>
                <w:tab w:val="left" w:pos="129"/>
              </w:tabs>
              <w:spacing w:after="0" w:line="240" w:lineRule="auto"/>
              <w:ind w:left="0" w:firstLine="0"/>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CC1D48" w:rsidRPr="00CC1D48" w:rsidRDefault="00CC1D48" w:rsidP="00CC1D48">
            <w:pPr>
              <w:pStyle w:val="ab"/>
              <w:numPr>
                <w:ilvl w:val="0"/>
                <w:numId w:val="1"/>
              </w:numPr>
              <w:tabs>
                <w:tab w:val="left" w:pos="129"/>
              </w:tabs>
              <w:spacing w:after="0" w:line="240" w:lineRule="auto"/>
              <w:ind w:left="0" w:firstLine="0"/>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Default="00AE360C" w:rsidP="0009055B">
            <w:pPr>
              <w:spacing w:line="256" w:lineRule="auto"/>
              <w:ind w:firstLine="0"/>
              <w:rPr>
                <w:sz w:val="24"/>
              </w:rPr>
            </w:pP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C1D48">
            <w:pPr>
              <w:pStyle w:val="rvps14"/>
              <w:spacing w:before="0" w:beforeAutospacing="0" w:after="0" w:afterAutospacing="0" w:line="256" w:lineRule="auto"/>
            </w:pPr>
            <w:r>
              <w:t xml:space="preserve">посадовий оклад – </w:t>
            </w:r>
            <w:r w:rsidR="002130B3">
              <w:t>4</w:t>
            </w:r>
            <w:r w:rsidR="00CC1D48">
              <w:t>690</w:t>
            </w:r>
            <w:r>
              <w:t xml:space="preserve"> грн.;</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AE360C">
            <w:pPr>
              <w:pStyle w:val="rvps2"/>
              <w:spacing w:before="0" w:beforeAutospacing="0" w:after="0" w:afterAutospacing="0" w:line="256" w:lineRule="auto"/>
              <w:jc w:val="both"/>
              <w:rPr>
                <w:lang w:val="uk-UA"/>
              </w:rPr>
            </w:pPr>
            <w:r>
              <w:rPr>
                <w:lang w:val="uk-UA"/>
              </w:rPr>
              <w:lastRenderedPageBreak/>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AE360C" w:rsidRDefault="00AE360C">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5" w:anchor="n13" w:tgtFrame="_blank" w:history="1">
              <w:r>
                <w:rPr>
                  <w:rStyle w:val="a3"/>
                  <w:lang w:val="uk-UA"/>
                </w:rPr>
                <w:t>частиною третьою</w:t>
              </w:r>
            </w:hyperlink>
            <w:r>
              <w:rPr>
                <w:lang w:val="uk-UA"/>
              </w:rPr>
              <w:t xml:space="preserve"> або </w:t>
            </w:r>
            <w:hyperlink r:id="rId6"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AE360C">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2130B3">
              <w:rPr>
                <w:lang w:val="uk-UA"/>
              </w:rPr>
              <w:t>8</w:t>
            </w:r>
            <w:r>
              <w:rPr>
                <w:lang w:val="uk-UA"/>
              </w:rPr>
              <w:t xml:space="preserve"> рік (подається в порядку, передбаченому Законом України “Про запобігання корупції”);</w:t>
            </w:r>
          </w:p>
          <w:p w:rsidR="00AE360C" w:rsidRDefault="00AE360C" w:rsidP="000A09B9">
            <w:pPr>
              <w:pStyle w:val="rvps2"/>
              <w:spacing w:before="0" w:beforeAutospacing="0" w:after="0" w:afterAutospacing="0" w:line="256" w:lineRule="auto"/>
              <w:jc w:val="both"/>
              <w:rPr>
                <w:lang w:val="uk-UA"/>
              </w:rPr>
            </w:pPr>
            <w:r>
              <w:rPr>
                <w:lang w:val="uk-UA"/>
              </w:rPr>
              <w:t>8. Документи приймаються до 1</w:t>
            </w:r>
            <w:r w:rsidR="002130B3">
              <w:rPr>
                <w:lang w:val="uk-UA"/>
              </w:rPr>
              <w:t>3</w:t>
            </w:r>
            <w:r>
              <w:rPr>
                <w:lang w:val="uk-UA"/>
              </w:rPr>
              <w:t xml:space="preserve"> год. 00 хв. </w:t>
            </w:r>
            <w:r w:rsidR="008360A3">
              <w:rPr>
                <w:lang w:val="uk-UA"/>
              </w:rPr>
              <w:t>0</w:t>
            </w:r>
            <w:r w:rsidR="000A09B9">
              <w:rPr>
                <w:lang w:val="uk-UA"/>
              </w:rPr>
              <w:t>4</w:t>
            </w:r>
            <w:r>
              <w:rPr>
                <w:lang w:val="uk-UA"/>
              </w:rPr>
              <w:t xml:space="preserve"> </w:t>
            </w:r>
            <w:r w:rsidR="008360A3">
              <w:rPr>
                <w:lang w:val="uk-UA"/>
              </w:rPr>
              <w:t>квітня</w:t>
            </w:r>
            <w:r>
              <w:rPr>
                <w:lang w:val="uk-UA"/>
              </w:rPr>
              <w:t xml:space="preserve"> 201</w:t>
            </w:r>
            <w:r w:rsidR="002130B3">
              <w:rPr>
                <w:lang w:val="uk-UA"/>
              </w:rPr>
              <w:t xml:space="preserve">9 </w:t>
            </w:r>
            <w:r>
              <w:rPr>
                <w:lang w:val="uk-UA"/>
              </w:rPr>
              <w:t>року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A09B9">
            <w:pPr>
              <w:pStyle w:val="a4"/>
              <w:spacing w:before="0" w:beforeAutospacing="0" w:after="0" w:afterAutospacing="0" w:line="256" w:lineRule="auto"/>
              <w:jc w:val="both"/>
              <w:rPr>
                <w:lang w:val="uk-UA"/>
              </w:rPr>
            </w:pPr>
            <w:r>
              <w:rPr>
                <w:lang w:val="uk-UA"/>
              </w:rPr>
              <w:t xml:space="preserve">м. Чернівці, вул. Героїв Майдану, 194а, </w:t>
            </w:r>
            <w:r w:rsidR="008360A3">
              <w:rPr>
                <w:lang w:val="uk-UA"/>
              </w:rPr>
              <w:t>0</w:t>
            </w:r>
            <w:r w:rsidR="000A09B9">
              <w:rPr>
                <w:lang w:val="uk-UA"/>
              </w:rPr>
              <w:t>8</w:t>
            </w:r>
            <w:r>
              <w:rPr>
                <w:lang w:val="uk-UA"/>
              </w:rPr>
              <w:t xml:space="preserve"> </w:t>
            </w:r>
            <w:r w:rsidR="008360A3">
              <w:rPr>
                <w:lang w:val="uk-UA"/>
              </w:rPr>
              <w:t>квітня</w:t>
            </w:r>
            <w:r>
              <w:rPr>
                <w:lang w:val="uk-UA"/>
              </w:rPr>
              <w:t xml:space="preserve"> 201</w:t>
            </w:r>
            <w:r w:rsidR="002130B3">
              <w:rPr>
                <w:lang w:val="uk-UA"/>
              </w:rPr>
              <w:t>9</w:t>
            </w:r>
            <w:r>
              <w:rPr>
                <w:lang w:val="uk-UA"/>
              </w:rPr>
              <w:t xml:space="preserve"> року о 10:00</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Загальні вимоги</w:t>
            </w:r>
          </w:p>
        </w:tc>
      </w:tr>
      <w:tr w:rsidR="008360A3"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«Економіка та підприємництво»</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rPr>
                <w:b/>
              </w:rPr>
            </w:pPr>
            <w:r>
              <w:rPr>
                <w:b/>
              </w:rPr>
              <w:t>Професійна компетентність</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lastRenderedPageBreak/>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9055B"/>
    <w:rsid w:val="000A09B9"/>
    <w:rsid w:val="000B0938"/>
    <w:rsid w:val="0010020D"/>
    <w:rsid w:val="00136530"/>
    <w:rsid w:val="00164FCC"/>
    <w:rsid w:val="001A45F2"/>
    <w:rsid w:val="001D554F"/>
    <w:rsid w:val="001F2E7D"/>
    <w:rsid w:val="002130B3"/>
    <w:rsid w:val="00214A5D"/>
    <w:rsid w:val="00233E69"/>
    <w:rsid w:val="0026029A"/>
    <w:rsid w:val="00296F34"/>
    <w:rsid w:val="002C49BC"/>
    <w:rsid w:val="00380A55"/>
    <w:rsid w:val="003872C5"/>
    <w:rsid w:val="003A7F5B"/>
    <w:rsid w:val="003D40A7"/>
    <w:rsid w:val="0041178D"/>
    <w:rsid w:val="00450933"/>
    <w:rsid w:val="0056405C"/>
    <w:rsid w:val="006659E0"/>
    <w:rsid w:val="00774944"/>
    <w:rsid w:val="00795C12"/>
    <w:rsid w:val="007F7BB2"/>
    <w:rsid w:val="008360A3"/>
    <w:rsid w:val="008E6554"/>
    <w:rsid w:val="009105C7"/>
    <w:rsid w:val="009B5186"/>
    <w:rsid w:val="009F7A4B"/>
    <w:rsid w:val="00A85822"/>
    <w:rsid w:val="00AE360C"/>
    <w:rsid w:val="00AE55B5"/>
    <w:rsid w:val="00B259A6"/>
    <w:rsid w:val="00B80548"/>
    <w:rsid w:val="00BA1CAD"/>
    <w:rsid w:val="00BF25DF"/>
    <w:rsid w:val="00C33E3A"/>
    <w:rsid w:val="00C76784"/>
    <w:rsid w:val="00C867F0"/>
    <w:rsid w:val="00CA3FCF"/>
    <w:rsid w:val="00CB00F6"/>
    <w:rsid w:val="00CC1D48"/>
    <w:rsid w:val="00D20451"/>
    <w:rsid w:val="00D50C4C"/>
    <w:rsid w:val="00D61DCC"/>
    <w:rsid w:val="00D70FE8"/>
    <w:rsid w:val="00D73458"/>
    <w:rsid w:val="00E3186B"/>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3687</Words>
  <Characters>2103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5</cp:revision>
  <cp:lastPrinted>2019-03-19T07:33:00Z</cp:lastPrinted>
  <dcterms:created xsi:type="dcterms:W3CDTF">2019-03-11T15:56:00Z</dcterms:created>
  <dcterms:modified xsi:type="dcterms:W3CDTF">2019-03-20T07:21:00Z</dcterms:modified>
</cp:coreProperties>
</file>